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53D66E">
      <w:pPr>
        <w:spacing w:line="276" w:lineRule="auto"/>
        <w:jc w:val="center"/>
        <w:rPr>
          <w:rFonts w:hint="default"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bCs/>
          <w:szCs w:val="26"/>
        </w:rPr>
        <w:t xml:space="preserve">MA TRẬN ĐỀ </w:t>
      </w:r>
      <w:r>
        <w:rPr>
          <w:rFonts w:ascii="Times New Roman" w:hAnsi="Times New Roman"/>
          <w:b/>
          <w:szCs w:val="26"/>
        </w:rPr>
        <w:t>KHẢO SÁT CHẤT LƯỢNG</w:t>
      </w:r>
      <w:r>
        <w:rPr>
          <w:rFonts w:hint="default" w:ascii="Times New Roman" w:hAnsi="Times New Roman"/>
          <w:b/>
          <w:szCs w:val="26"/>
          <w:lang w:val="vi-VN"/>
        </w:rPr>
        <w:t xml:space="preserve">   </w:t>
      </w:r>
      <w:bookmarkStart w:id="0" w:name="_GoBack"/>
      <w:bookmarkEnd w:id="0"/>
      <w:r>
        <w:rPr>
          <w:rFonts w:hint="default" w:ascii="Times New Roman" w:hAnsi="Times New Roman"/>
          <w:b/>
          <w:sz w:val="28"/>
          <w:szCs w:val="28"/>
          <w:lang w:val="vi-VN"/>
        </w:rPr>
        <w:t xml:space="preserve">8 TUẦN </w:t>
      </w:r>
      <w:r>
        <w:rPr>
          <w:rFonts w:ascii="Times New Roman" w:hAnsi="Times New Roman"/>
          <w:b/>
          <w:sz w:val="28"/>
          <w:szCs w:val="28"/>
        </w:rPr>
        <w:t xml:space="preserve">HK </w:t>
      </w:r>
      <w:r>
        <w:rPr>
          <w:rFonts w:hint="default" w:ascii="Times New Roman" w:hAnsi="Times New Roman"/>
          <w:b/>
          <w:sz w:val="28"/>
          <w:szCs w:val="28"/>
          <w:lang w:val="vi-VN"/>
        </w:rPr>
        <w:t>I</w:t>
      </w:r>
      <w:r>
        <w:rPr>
          <w:rFonts w:ascii="Times New Roman" w:hAnsi="Times New Roman"/>
          <w:b/>
          <w:sz w:val="28"/>
          <w:szCs w:val="28"/>
        </w:rPr>
        <w:t>I NĂM HỌC 202</w:t>
      </w:r>
      <w:r>
        <w:rPr>
          <w:rFonts w:hint="default" w:ascii="Times New Roman" w:hAnsi="Times New Roman"/>
          <w:b/>
          <w:sz w:val="28"/>
          <w:szCs w:val="28"/>
          <w:lang w:val="vi-VN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- 202</w:t>
      </w:r>
      <w:r>
        <w:rPr>
          <w:rFonts w:hint="default" w:ascii="Times New Roman" w:hAnsi="Times New Roman"/>
          <w:b/>
          <w:sz w:val="28"/>
          <w:szCs w:val="28"/>
          <w:lang w:val="vi-VN"/>
        </w:rPr>
        <w:t>6</w:t>
      </w:r>
    </w:p>
    <w:p w14:paraId="7C51494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rFonts w:ascii="Times New Roman" w:hAnsi="Times New Roman"/>
          <w:b/>
          <w:sz w:val="28"/>
          <w:szCs w:val="20"/>
        </w:rPr>
      </w:pPr>
    </w:p>
    <w:p w14:paraId="436B5F0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b/>
          <w:sz w:val="28"/>
          <w:szCs w:val="20"/>
        </w:rPr>
        <w:t>MÔN: TIẾNG ANH 7 – THỜI GIAN LÀM BÀI (60 PHÚT)</w:t>
      </w:r>
    </w:p>
    <w:p w14:paraId="60F52E5A">
      <w:pPr>
        <w:rPr>
          <w:rFonts w:hint="default"/>
          <w:lang w:val="vi-VN"/>
        </w:rPr>
      </w:pPr>
    </w:p>
    <w:tbl>
      <w:tblPr>
        <w:tblStyle w:val="12"/>
        <w:tblW w:w="151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2"/>
        <w:gridCol w:w="2155"/>
        <w:gridCol w:w="872"/>
        <w:gridCol w:w="992"/>
        <w:gridCol w:w="874"/>
        <w:gridCol w:w="992"/>
        <w:gridCol w:w="872"/>
        <w:gridCol w:w="936"/>
        <w:gridCol w:w="1079"/>
        <w:gridCol w:w="936"/>
        <w:gridCol w:w="1386"/>
        <w:gridCol w:w="989"/>
        <w:gridCol w:w="1249"/>
      </w:tblGrid>
      <w:tr w14:paraId="05A9C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restart"/>
            <w:shd w:val="clear" w:color="auto" w:fill="auto"/>
            <w:noWrap w:val="0"/>
            <w:vAlign w:val="center"/>
          </w:tcPr>
          <w:p w14:paraId="7D1ABD6C">
            <w:pPr>
              <w:spacing w:line="288" w:lineRule="auto"/>
              <w:ind w:left="-108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NỘI DUNG KIẾN THỨC</w:t>
            </w:r>
          </w:p>
        </w:tc>
        <w:tc>
          <w:tcPr>
            <w:tcW w:w="2155" w:type="dxa"/>
            <w:vMerge w:val="restart"/>
            <w:shd w:val="clear" w:color="auto" w:fill="auto"/>
            <w:noWrap w:val="0"/>
            <w:vAlign w:val="center"/>
          </w:tcPr>
          <w:p w14:paraId="71AE3211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62B32C4C">
            <w:pPr>
              <w:spacing w:line="288" w:lineRule="auto"/>
              <w:ind w:left="-108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DẠNG BÀI</w:t>
            </w:r>
          </w:p>
        </w:tc>
        <w:tc>
          <w:tcPr>
            <w:tcW w:w="7553" w:type="dxa"/>
            <w:gridSpan w:val="8"/>
            <w:shd w:val="clear" w:color="auto" w:fill="auto"/>
            <w:noWrap w:val="0"/>
            <w:vAlign w:val="top"/>
          </w:tcPr>
          <w:p w14:paraId="0436DA9B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MỨC ĐỘ NHẬN THỨC</w:t>
            </w:r>
          </w:p>
        </w:tc>
        <w:tc>
          <w:tcPr>
            <w:tcW w:w="2375" w:type="dxa"/>
            <w:gridSpan w:val="2"/>
            <w:shd w:val="clear" w:color="auto" w:fill="auto"/>
            <w:noWrap w:val="0"/>
            <w:vAlign w:val="center"/>
          </w:tcPr>
          <w:p w14:paraId="1D1EA427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Tổng số câu</w:t>
            </w:r>
          </w:p>
        </w:tc>
        <w:tc>
          <w:tcPr>
            <w:tcW w:w="1249" w:type="dxa"/>
            <w:shd w:val="clear" w:color="auto" w:fill="auto"/>
            <w:noWrap w:val="0"/>
            <w:vAlign w:val="center"/>
          </w:tcPr>
          <w:p w14:paraId="79B081C9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Điểm số</w:t>
            </w:r>
          </w:p>
        </w:tc>
      </w:tr>
      <w:tr w14:paraId="0F78F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continue"/>
            <w:shd w:val="clear" w:color="auto" w:fill="auto"/>
            <w:noWrap w:val="0"/>
            <w:vAlign w:val="top"/>
          </w:tcPr>
          <w:p w14:paraId="07FA77C7">
            <w:pPr>
              <w:spacing w:line="288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55" w:type="dxa"/>
            <w:vMerge w:val="continue"/>
            <w:shd w:val="clear" w:color="auto" w:fill="auto"/>
            <w:noWrap w:val="0"/>
            <w:vAlign w:val="top"/>
          </w:tcPr>
          <w:p w14:paraId="653FD413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64" w:type="dxa"/>
            <w:gridSpan w:val="2"/>
            <w:shd w:val="clear" w:color="auto" w:fill="auto"/>
            <w:noWrap w:val="0"/>
            <w:vAlign w:val="top"/>
          </w:tcPr>
          <w:p w14:paraId="09BA7F57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Nhận biết </w:t>
            </w:r>
          </w:p>
        </w:tc>
        <w:tc>
          <w:tcPr>
            <w:tcW w:w="1866" w:type="dxa"/>
            <w:gridSpan w:val="2"/>
            <w:shd w:val="clear" w:color="auto" w:fill="auto"/>
            <w:noWrap w:val="0"/>
            <w:vAlign w:val="top"/>
          </w:tcPr>
          <w:p w14:paraId="5745E0E7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Thông hiểu </w:t>
            </w:r>
          </w:p>
        </w:tc>
        <w:tc>
          <w:tcPr>
            <w:tcW w:w="1808" w:type="dxa"/>
            <w:gridSpan w:val="2"/>
            <w:shd w:val="clear" w:color="auto" w:fill="auto"/>
            <w:noWrap w:val="0"/>
            <w:vAlign w:val="top"/>
          </w:tcPr>
          <w:p w14:paraId="2CB98FDC">
            <w:pPr>
              <w:spacing w:line="288" w:lineRule="auto"/>
              <w:ind w:left="-107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Vận dụng </w:t>
            </w:r>
          </w:p>
        </w:tc>
        <w:tc>
          <w:tcPr>
            <w:tcW w:w="2015" w:type="dxa"/>
            <w:gridSpan w:val="2"/>
            <w:shd w:val="clear" w:color="auto" w:fill="auto"/>
            <w:noWrap w:val="0"/>
            <w:vAlign w:val="top"/>
          </w:tcPr>
          <w:p w14:paraId="2971E1AE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Vận dụng cao </w:t>
            </w:r>
          </w:p>
        </w:tc>
        <w:tc>
          <w:tcPr>
            <w:tcW w:w="2375" w:type="dxa"/>
            <w:gridSpan w:val="2"/>
            <w:shd w:val="clear" w:color="auto" w:fill="auto"/>
            <w:noWrap w:val="0"/>
            <w:vAlign w:val="top"/>
          </w:tcPr>
          <w:p w14:paraId="0866D164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49" w:type="dxa"/>
            <w:shd w:val="clear" w:color="auto" w:fill="auto"/>
            <w:noWrap w:val="0"/>
            <w:vAlign w:val="top"/>
          </w:tcPr>
          <w:p w14:paraId="1F7AAD03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14:paraId="6166E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continue"/>
            <w:shd w:val="clear" w:color="auto" w:fill="auto"/>
            <w:noWrap w:val="0"/>
            <w:vAlign w:val="top"/>
          </w:tcPr>
          <w:p w14:paraId="0D4EB5EC">
            <w:pPr>
              <w:spacing w:line="288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55" w:type="dxa"/>
            <w:vMerge w:val="continue"/>
            <w:shd w:val="clear" w:color="auto" w:fill="auto"/>
            <w:noWrap w:val="0"/>
            <w:vAlign w:val="top"/>
          </w:tcPr>
          <w:p w14:paraId="7CB32F2E">
            <w:pPr>
              <w:spacing w:line="288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72" w:type="dxa"/>
            <w:shd w:val="clear" w:color="auto" w:fill="auto"/>
            <w:noWrap w:val="0"/>
            <w:vAlign w:val="center"/>
          </w:tcPr>
          <w:p w14:paraId="3493CE07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Tự luận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63E6A3C8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Trắc nghiệm</w:t>
            </w:r>
          </w:p>
        </w:tc>
        <w:tc>
          <w:tcPr>
            <w:tcW w:w="874" w:type="dxa"/>
            <w:shd w:val="clear" w:color="auto" w:fill="auto"/>
            <w:noWrap w:val="0"/>
            <w:vAlign w:val="center"/>
          </w:tcPr>
          <w:p w14:paraId="64856B21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Tự luận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167DF85D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Trắc nghiệm</w:t>
            </w:r>
          </w:p>
        </w:tc>
        <w:tc>
          <w:tcPr>
            <w:tcW w:w="872" w:type="dxa"/>
            <w:shd w:val="clear" w:color="auto" w:fill="auto"/>
            <w:noWrap w:val="0"/>
            <w:vAlign w:val="center"/>
          </w:tcPr>
          <w:p w14:paraId="113E8AF5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Tự luận</w:t>
            </w:r>
          </w:p>
        </w:tc>
        <w:tc>
          <w:tcPr>
            <w:tcW w:w="936" w:type="dxa"/>
            <w:shd w:val="clear" w:color="auto" w:fill="auto"/>
            <w:noWrap w:val="0"/>
            <w:vAlign w:val="center"/>
          </w:tcPr>
          <w:p w14:paraId="7D816D01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Trắc nghiệm</w:t>
            </w:r>
          </w:p>
        </w:tc>
        <w:tc>
          <w:tcPr>
            <w:tcW w:w="1079" w:type="dxa"/>
            <w:shd w:val="clear" w:color="auto" w:fill="auto"/>
            <w:noWrap w:val="0"/>
            <w:vAlign w:val="center"/>
          </w:tcPr>
          <w:p w14:paraId="5711FE8D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Tự luận</w:t>
            </w:r>
          </w:p>
        </w:tc>
        <w:tc>
          <w:tcPr>
            <w:tcW w:w="936" w:type="dxa"/>
            <w:shd w:val="clear" w:color="auto" w:fill="auto"/>
            <w:noWrap w:val="0"/>
            <w:vAlign w:val="center"/>
          </w:tcPr>
          <w:p w14:paraId="6FFEF868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Trắc nghiệm</w:t>
            </w:r>
          </w:p>
        </w:tc>
        <w:tc>
          <w:tcPr>
            <w:tcW w:w="1386" w:type="dxa"/>
            <w:shd w:val="clear" w:color="auto" w:fill="auto"/>
            <w:noWrap w:val="0"/>
            <w:vAlign w:val="center"/>
          </w:tcPr>
          <w:p w14:paraId="0B29D81D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Tự luận</w:t>
            </w:r>
          </w:p>
        </w:tc>
        <w:tc>
          <w:tcPr>
            <w:tcW w:w="989" w:type="dxa"/>
            <w:shd w:val="clear" w:color="auto" w:fill="auto"/>
            <w:noWrap w:val="0"/>
            <w:vAlign w:val="center"/>
          </w:tcPr>
          <w:p w14:paraId="39590565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Trắc nghiệm</w:t>
            </w:r>
          </w:p>
        </w:tc>
        <w:tc>
          <w:tcPr>
            <w:tcW w:w="1249" w:type="dxa"/>
            <w:shd w:val="clear" w:color="auto" w:fill="auto"/>
            <w:noWrap w:val="0"/>
            <w:vAlign w:val="top"/>
          </w:tcPr>
          <w:p w14:paraId="16F7CB2A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14:paraId="653CC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shd w:val="clear" w:color="auto" w:fill="FFFFFF"/>
            <w:noWrap w:val="0"/>
            <w:vAlign w:val="top"/>
          </w:tcPr>
          <w:p w14:paraId="5F6A4EA5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(1)</w:t>
            </w: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2643EF8A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(2)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5922FC95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(3)</w:t>
            </w: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1E509303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(4)</w:t>
            </w: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2B22D45A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(5)</w:t>
            </w: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3CDEA475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(6)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5784A986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(7)</w:t>
            </w: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58D2C3EC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(8)</w:t>
            </w: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64C7C2F2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(9)</w:t>
            </w: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2CD30C66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(10)</w:t>
            </w: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162FAD52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(11)</w:t>
            </w: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2016B0A3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(12)</w:t>
            </w:r>
          </w:p>
        </w:tc>
        <w:tc>
          <w:tcPr>
            <w:tcW w:w="1249" w:type="dxa"/>
            <w:shd w:val="clear" w:color="auto" w:fill="FFFFFF"/>
            <w:noWrap w:val="0"/>
            <w:vAlign w:val="top"/>
          </w:tcPr>
          <w:p w14:paraId="4C08AF77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(13)</w:t>
            </w:r>
          </w:p>
        </w:tc>
      </w:tr>
      <w:tr w14:paraId="13147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restart"/>
            <w:shd w:val="clear" w:color="auto" w:fill="FFFFFF"/>
            <w:noWrap w:val="0"/>
            <w:vAlign w:val="top"/>
          </w:tcPr>
          <w:p w14:paraId="7EDB81A8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  <w:p w14:paraId="415DB41D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PART I. LISTENING</w:t>
            </w: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3F95EBDE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Nghe chọn đáp án T/F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4C46FD6E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764D0A84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4</w:t>
            </w: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52154DEA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17FB32B4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5A83504F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4ED8621D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7AFC7DDD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16E43ADF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76D1A0A7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42EE2571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249" w:type="dxa"/>
            <w:vMerge w:val="restart"/>
            <w:shd w:val="clear" w:color="auto" w:fill="FFFFFF"/>
            <w:noWrap w:val="0"/>
            <w:vAlign w:val="top"/>
          </w:tcPr>
          <w:p w14:paraId="652B47FA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,0</w:t>
            </w:r>
          </w:p>
        </w:tc>
      </w:tr>
      <w:tr w14:paraId="4EE96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continue"/>
            <w:shd w:val="clear" w:color="auto" w:fill="FFFFFF"/>
            <w:noWrap w:val="0"/>
            <w:vAlign w:val="top"/>
          </w:tcPr>
          <w:p w14:paraId="18C80EFF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618843B7">
            <w:pPr>
              <w:spacing w:line="276" w:lineRule="auto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Nghe chọn đáp án A, B, C</w:t>
            </w:r>
            <w:r>
              <w:rPr>
                <w:rFonts w:hint="default" w:ascii="Times New Roman" w:hAnsi="Times New Roman"/>
                <w:sz w:val="24"/>
                <w:lang w:val="vi-VN"/>
              </w:rPr>
              <w:t>, D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10A4478C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5B6275CA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4</w:t>
            </w: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700063C3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48EDE0B9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1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0F3DB085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39328668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6F28A2C8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03B11791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5EB058A2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44BA0FB2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5</w:t>
            </w:r>
          </w:p>
        </w:tc>
        <w:tc>
          <w:tcPr>
            <w:tcW w:w="1249" w:type="dxa"/>
            <w:vMerge w:val="continue"/>
            <w:shd w:val="clear" w:color="auto" w:fill="FFFFFF"/>
            <w:noWrap w:val="0"/>
            <w:vAlign w:val="top"/>
          </w:tcPr>
          <w:p w14:paraId="380BC4E5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14:paraId="765B8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restart"/>
            <w:shd w:val="clear" w:color="auto" w:fill="FFFFFF"/>
            <w:noWrap w:val="0"/>
            <w:vAlign w:val="top"/>
          </w:tcPr>
          <w:p w14:paraId="065B2E2A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PART II. LANGUAGE FOCUS</w:t>
            </w: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67AC3A97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Phát âm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5BD7A0E4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3AF3643F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7CCA319A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29BDA437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6515C43E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1FB9BABA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037D9C33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2F758F10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110CAAD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7DD4DEE8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49" w:type="dxa"/>
            <w:vMerge w:val="restart"/>
            <w:shd w:val="clear" w:color="auto" w:fill="FFFFFF"/>
            <w:noWrap w:val="0"/>
            <w:vAlign w:val="top"/>
          </w:tcPr>
          <w:p w14:paraId="28AC30FE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ascii="Times New Roman" w:hAnsi="Times New Roman"/>
                <w:b/>
                <w:sz w:val="24"/>
              </w:rPr>
              <w:t>2,</w:t>
            </w: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0</w:t>
            </w:r>
          </w:p>
        </w:tc>
      </w:tr>
      <w:tr w14:paraId="09BC5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continue"/>
            <w:shd w:val="clear" w:color="auto" w:fill="FFFFFF"/>
            <w:noWrap w:val="0"/>
            <w:vAlign w:val="top"/>
          </w:tcPr>
          <w:p w14:paraId="619F8277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11596673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Từ vựng và cấu trúc ngữ pháp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723CD913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7D327E0C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4</w:t>
            </w: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36607764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75A9B143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3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132A6F2D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6AF140A1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27A6F4FE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05ACA481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130D5F5A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04030F63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7</w:t>
            </w:r>
          </w:p>
        </w:tc>
        <w:tc>
          <w:tcPr>
            <w:tcW w:w="1249" w:type="dxa"/>
            <w:vMerge w:val="continue"/>
            <w:shd w:val="clear" w:color="auto" w:fill="FFFFFF"/>
            <w:noWrap w:val="0"/>
            <w:vAlign w:val="top"/>
          </w:tcPr>
          <w:p w14:paraId="5748F0B9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14:paraId="4CECA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continue"/>
            <w:shd w:val="clear" w:color="auto" w:fill="FFFFFF"/>
            <w:noWrap w:val="0"/>
            <w:vAlign w:val="top"/>
          </w:tcPr>
          <w:p w14:paraId="3827623B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41C331F9">
            <w:pPr>
              <w:spacing w:line="276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Biển báo giao thông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06A95A40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642FD43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59DE8B53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691C18D0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1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3D4BE74C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51C456DF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144F112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3CAB6DD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5AE58C32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3EC659D5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1</w:t>
            </w:r>
          </w:p>
        </w:tc>
        <w:tc>
          <w:tcPr>
            <w:tcW w:w="1249" w:type="dxa"/>
            <w:vMerge w:val="continue"/>
            <w:shd w:val="clear" w:color="auto" w:fill="FFFFFF"/>
            <w:noWrap w:val="0"/>
            <w:vAlign w:val="top"/>
          </w:tcPr>
          <w:p w14:paraId="0A224BAE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14:paraId="0D4E6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restart"/>
            <w:shd w:val="clear" w:color="auto" w:fill="FFFFFF"/>
            <w:noWrap w:val="0"/>
            <w:vAlign w:val="top"/>
          </w:tcPr>
          <w:p w14:paraId="7C1AF2AD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PART III. READING</w:t>
            </w: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01BD98A8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Đọc, điền từ (100-120 từ)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005CD5D2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57F328E1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0E4376A3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3FCD5ED0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1301DD3F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70D9FEAC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4B0F6FCF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62C6F890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79215922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36BCE2EF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249" w:type="dxa"/>
            <w:shd w:val="clear" w:color="auto" w:fill="FFFFFF"/>
            <w:noWrap w:val="0"/>
            <w:vAlign w:val="top"/>
          </w:tcPr>
          <w:p w14:paraId="43333429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ascii="Times New Roman" w:hAnsi="Times New Roman"/>
                <w:b/>
                <w:sz w:val="24"/>
              </w:rPr>
              <w:t>2,</w:t>
            </w: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0</w:t>
            </w:r>
          </w:p>
        </w:tc>
      </w:tr>
      <w:tr w14:paraId="5B5AB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continue"/>
            <w:shd w:val="clear" w:color="auto" w:fill="FFFFFF"/>
            <w:noWrap w:val="0"/>
            <w:vAlign w:val="top"/>
          </w:tcPr>
          <w:p w14:paraId="5C14CDB1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04DFA6C8">
            <w:pPr>
              <w:spacing w:line="276" w:lineRule="auto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Đọc</w:t>
            </w:r>
            <w:r>
              <w:rPr>
                <w:rFonts w:hint="default" w:ascii="Times New Roman" w:hAnsi="Times New Roman"/>
                <w:sz w:val="24"/>
                <w:lang w:val="vi-VN"/>
              </w:rPr>
              <w:t xml:space="preserve"> hiểu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18B19495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7AD629E5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3</w:t>
            </w: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628982BD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64201F89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17B20CB9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1B7942AA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73BDC768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7DF041F2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4E7EAC7D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4CC6B291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5</w:t>
            </w:r>
          </w:p>
        </w:tc>
        <w:tc>
          <w:tcPr>
            <w:tcW w:w="1249" w:type="dxa"/>
            <w:shd w:val="clear" w:color="auto" w:fill="FFFFFF"/>
            <w:noWrap w:val="0"/>
            <w:vAlign w:val="top"/>
          </w:tcPr>
          <w:p w14:paraId="2C6D25CC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14:paraId="456C3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restart"/>
            <w:shd w:val="clear" w:color="auto" w:fill="FFFFFF"/>
            <w:noWrap w:val="0"/>
            <w:vAlign w:val="top"/>
          </w:tcPr>
          <w:p w14:paraId="6E091BE5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PART IV. WRITING</w:t>
            </w: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09979E2D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 xml:space="preserve">Trắc nghệm, sắp xếp, </w:t>
            </w:r>
            <w:r>
              <w:rPr>
                <w:rFonts w:ascii="Times New Roman" w:hAnsi="Times New Roman"/>
                <w:sz w:val="24"/>
              </w:rPr>
              <w:t>Viết lại câu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1DFF9A40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1DB73BBD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706CDD4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43389052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1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749C355E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3</w:t>
            </w: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3FDD14DD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1</w:t>
            </w: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4DC03007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712F17F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212DE58C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29D6E9EB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5</w:t>
            </w:r>
          </w:p>
        </w:tc>
        <w:tc>
          <w:tcPr>
            <w:tcW w:w="1249" w:type="dxa"/>
            <w:vMerge w:val="restart"/>
            <w:shd w:val="clear" w:color="auto" w:fill="FFFFFF"/>
            <w:noWrap w:val="0"/>
            <w:vAlign w:val="top"/>
          </w:tcPr>
          <w:p w14:paraId="048139F5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2,0</w:t>
            </w:r>
          </w:p>
        </w:tc>
      </w:tr>
      <w:tr w14:paraId="65A9C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continue"/>
            <w:shd w:val="clear" w:color="auto" w:fill="FFFFFF"/>
            <w:noWrap w:val="0"/>
            <w:vAlign w:val="top"/>
          </w:tcPr>
          <w:p w14:paraId="1CFF7F7B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0CE058E0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Viết đoạn văn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0E3E4F29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3B456681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7EA04202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7319163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10047A5B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2A6E403B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36DCCD09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1</w:t>
            </w: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5E6337CC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73E12497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1</w:t>
            </w: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60A5072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49" w:type="dxa"/>
            <w:vMerge w:val="continue"/>
            <w:shd w:val="clear" w:color="auto" w:fill="FFFFFF"/>
            <w:noWrap w:val="0"/>
            <w:vAlign w:val="top"/>
          </w:tcPr>
          <w:p w14:paraId="10E556AC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14:paraId="3BC71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restart"/>
            <w:shd w:val="clear" w:color="auto" w:fill="FFFFFF"/>
            <w:noWrap w:val="0"/>
            <w:vAlign w:val="top"/>
          </w:tcPr>
          <w:p w14:paraId="29048D43">
            <w:pPr>
              <w:spacing w:line="276" w:lineRule="auto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PART V : SPEAKING</w:t>
            </w: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3BC4F5BD">
            <w:pPr>
              <w:spacing w:line="276" w:lineRule="auto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Nói về 1 chủ đề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65B6FAF3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42A2D0EB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1570BC98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75AEB0B0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077C3192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4720D4AA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560742A2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1</w:t>
            </w: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2B55F3E8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0357B4E1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31DABF15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49" w:type="dxa"/>
            <w:vMerge w:val="restart"/>
            <w:shd w:val="clear" w:color="auto" w:fill="FFFFFF"/>
            <w:noWrap w:val="0"/>
            <w:vAlign w:val="top"/>
          </w:tcPr>
          <w:p w14:paraId="22F72A1F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2,0</w:t>
            </w:r>
          </w:p>
        </w:tc>
      </w:tr>
      <w:tr w14:paraId="26C9D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continue"/>
            <w:shd w:val="clear" w:color="auto" w:fill="FFFFFF"/>
            <w:noWrap w:val="0"/>
            <w:vAlign w:val="top"/>
          </w:tcPr>
          <w:p w14:paraId="1044ED40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20B8D030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6E769A67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18F1068D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54729DB2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24CDB55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5CFAD8E0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0AC64F7B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638E402F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7E560EE0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3823B25E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77B8CF4C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49" w:type="dxa"/>
            <w:vMerge w:val="continue"/>
            <w:shd w:val="clear" w:color="auto" w:fill="FFFFFF"/>
            <w:noWrap w:val="0"/>
            <w:vAlign w:val="top"/>
          </w:tcPr>
          <w:p w14:paraId="02EAC5B7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14:paraId="5133B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7" w:type="dxa"/>
            <w:gridSpan w:val="2"/>
            <w:shd w:val="clear" w:color="auto" w:fill="auto"/>
            <w:noWrap w:val="0"/>
            <w:vAlign w:val="top"/>
          </w:tcPr>
          <w:p w14:paraId="435EE4A4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32AF34E4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Số câu</w:t>
            </w:r>
          </w:p>
        </w:tc>
        <w:tc>
          <w:tcPr>
            <w:tcW w:w="872" w:type="dxa"/>
            <w:shd w:val="clear" w:color="auto" w:fill="auto"/>
            <w:noWrap w:val="0"/>
            <w:vAlign w:val="top"/>
          </w:tcPr>
          <w:p w14:paraId="208F2CB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shd w:val="clear" w:color="auto" w:fill="auto"/>
            <w:noWrap w:val="0"/>
            <w:vAlign w:val="top"/>
          </w:tcPr>
          <w:p w14:paraId="17A42EAB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20</w:t>
            </w:r>
          </w:p>
        </w:tc>
        <w:tc>
          <w:tcPr>
            <w:tcW w:w="874" w:type="dxa"/>
            <w:shd w:val="clear" w:color="auto" w:fill="auto"/>
            <w:noWrap w:val="0"/>
            <w:vAlign w:val="top"/>
          </w:tcPr>
          <w:p w14:paraId="33E769CC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</w:p>
        </w:tc>
        <w:tc>
          <w:tcPr>
            <w:tcW w:w="992" w:type="dxa"/>
            <w:shd w:val="clear" w:color="auto" w:fill="auto"/>
            <w:noWrap w:val="0"/>
            <w:vAlign w:val="top"/>
          </w:tcPr>
          <w:p w14:paraId="0CF37E32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11</w:t>
            </w:r>
          </w:p>
        </w:tc>
        <w:tc>
          <w:tcPr>
            <w:tcW w:w="872" w:type="dxa"/>
            <w:shd w:val="clear" w:color="auto" w:fill="auto"/>
            <w:noWrap w:val="0"/>
            <w:vAlign w:val="top"/>
          </w:tcPr>
          <w:p w14:paraId="08BD7D27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3</w:t>
            </w:r>
          </w:p>
        </w:tc>
        <w:tc>
          <w:tcPr>
            <w:tcW w:w="936" w:type="dxa"/>
            <w:shd w:val="clear" w:color="auto" w:fill="auto"/>
            <w:noWrap w:val="0"/>
            <w:vAlign w:val="top"/>
          </w:tcPr>
          <w:p w14:paraId="401E75B5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1</w:t>
            </w:r>
          </w:p>
        </w:tc>
        <w:tc>
          <w:tcPr>
            <w:tcW w:w="1079" w:type="dxa"/>
            <w:shd w:val="clear" w:color="auto" w:fill="auto"/>
            <w:noWrap w:val="0"/>
            <w:vAlign w:val="top"/>
          </w:tcPr>
          <w:p w14:paraId="5C56FC7C">
            <w:pPr>
              <w:spacing w:line="276" w:lineRule="auto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 </w:t>
            </w: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đoạn văn</w:t>
            </w:r>
          </w:p>
        </w:tc>
        <w:tc>
          <w:tcPr>
            <w:tcW w:w="936" w:type="dxa"/>
            <w:shd w:val="clear" w:color="auto" w:fill="auto"/>
            <w:noWrap w:val="0"/>
            <w:vAlign w:val="top"/>
          </w:tcPr>
          <w:p w14:paraId="6002334F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386" w:type="dxa"/>
            <w:shd w:val="clear" w:color="auto" w:fill="auto"/>
            <w:noWrap w:val="0"/>
            <w:vAlign w:val="top"/>
          </w:tcPr>
          <w:p w14:paraId="3B2A12B3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3</w:t>
            </w:r>
            <w:r>
              <w:rPr>
                <w:rFonts w:ascii="Times New Roman" w:hAnsi="Times New Roman"/>
                <w:b/>
                <w:sz w:val="24"/>
              </w:rPr>
              <w:t xml:space="preserve"> câu + 1 </w:t>
            </w:r>
            <w:r>
              <w:rPr>
                <w:rFonts w:hint="default" w:ascii="Times New Roman" w:hAnsi="Times New Roman"/>
                <w:b/>
                <w:bCs/>
                <w:sz w:val="24"/>
                <w:lang w:val="vi-VN"/>
              </w:rPr>
              <w:t>đoặn văn + 1 bài nói</w:t>
            </w:r>
          </w:p>
        </w:tc>
        <w:tc>
          <w:tcPr>
            <w:tcW w:w="989" w:type="dxa"/>
            <w:shd w:val="clear" w:color="auto" w:fill="auto"/>
            <w:noWrap w:val="0"/>
            <w:vAlign w:val="top"/>
          </w:tcPr>
          <w:p w14:paraId="42ABB00B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32</w:t>
            </w:r>
          </w:p>
        </w:tc>
        <w:tc>
          <w:tcPr>
            <w:tcW w:w="1249" w:type="dxa"/>
            <w:shd w:val="clear" w:color="auto" w:fill="auto"/>
            <w:noWrap w:val="0"/>
            <w:vAlign w:val="top"/>
          </w:tcPr>
          <w:p w14:paraId="1829B44A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5</w:t>
            </w:r>
            <w:r>
              <w:rPr>
                <w:rFonts w:ascii="Times New Roman" w:hAnsi="Times New Roman"/>
                <w:b/>
                <w:sz w:val="24"/>
              </w:rPr>
              <w:t xml:space="preserve"> câu + 1 </w:t>
            </w: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đoạn văn</w:t>
            </w:r>
          </w:p>
        </w:tc>
      </w:tr>
      <w:tr w14:paraId="51843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7" w:type="dxa"/>
            <w:gridSpan w:val="2"/>
            <w:shd w:val="clear" w:color="auto" w:fill="auto"/>
            <w:noWrap w:val="0"/>
            <w:vAlign w:val="top"/>
          </w:tcPr>
          <w:p w14:paraId="36CD040B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Điểm số</w:t>
            </w:r>
          </w:p>
        </w:tc>
        <w:tc>
          <w:tcPr>
            <w:tcW w:w="872" w:type="dxa"/>
            <w:shd w:val="clear" w:color="auto" w:fill="auto"/>
            <w:noWrap w:val="0"/>
            <w:vAlign w:val="top"/>
          </w:tcPr>
          <w:p w14:paraId="789EE21D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shd w:val="clear" w:color="auto" w:fill="auto"/>
            <w:noWrap w:val="0"/>
            <w:vAlign w:val="top"/>
          </w:tcPr>
          <w:p w14:paraId="48A14F67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4,0</w:t>
            </w:r>
          </w:p>
        </w:tc>
        <w:tc>
          <w:tcPr>
            <w:tcW w:w="874" w:type="dxa"/>
            <w:shd w:val="clear" w:color="auto" w:fill="auto"/>
            <w:noWrap w:val="0"/>
            <w:vAlign w:val="top"/>
          </w:tcPr>
          <w:p w14:paraId="3BCFC277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shd w:val="clear" w:color="auto" w:fill="auto"/>
            <w:noWrap w:val="0"/>
            <w:vAlign w:val="top"/>
          </w:tcPr>
          <w:p w14:paraId="281F5B8A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2,2</w:t>
            </w:r>
          </w:p>
        </w:tc>
        <w:tc>
          <w:tcPr>
            <w:tcW w:w="872" w:type="dxa"/>
            <w:shd w:val="clear" w:color="auto" w:fill="auto"/>
            <w:noWrap w:val="0"/>
            <w:vAlign w:val="top"/>
          </w:tcPr>
          <w:p w14:paraId="0351008F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0,6</w:t>
            </w:r>
          </w:p>
        </w:tc>
        <w:tc>
          <w:tcPr>
            <w:tcW w:w="936" w:type="dxa"/>
            <w:shd w:val="clear" w:color="auto" w:fill="auto"/>
            <w:noWrap w:val="0"/>
            <w:vAlign w:val="top"/>
          </w:tcPr>
          <w:p w14:paraId="15C8EE98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0,2</w:t>
            </w:r>
          </w:p>
        </w:tc>
        <w:tc>
          <w:tcPr>
            <w:tcW w:w="1079" w:type="dxa"/>
            <w:shd w:val="clear" w:color="auto" w:fill="auto"/>
            <w:noWrap w:val="0"/>
            <w:vAlign w:val="top"/>
          </w:tcPr>
          <w:p w14:paraId="78741D45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1,0</w:t>
            </w:r>
          </w:p>
        </w:tc>
        <w:tc>
          <w:tcPr>
            <w:tcW w:w="936" w:type="dxa"/>
            <w:shd w:val="clear" w:color="auto" w:fill="auto"/>
            <w:noWrap w:val="0"/>
            <w:vAlign w:val="top"/>
          </w:tcPr>
          <w:p w14:paraId="5A3BED0D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386" w:type="dxa"/>
            <w:shd w:val="clear" w:color="auto" w:fill="auto"/>
            <w:noWrap w:val="0"/>
            <w:vAlign w:val="top"/>
          </w:tcPr>
          <w:p w14:paraId="273565E9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3,6</w:t>
            </w:r>
          </w:p>
        </w:tc>
        <w:tc>
          <w:tcPr>
            <w:tcW w:w="989" w:type="dxa"/>
            <w:shd w:val="clear" w:color="auto" w:fill="auto"/>
            <w:noWrap w:val="0"/>
            <w:vAlign w:val="top"/>
          </w:tcPr>
          <w:p w14:paraId="581B8D2B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6,4</w:t>
            </w:r>
          </w:p>
        </w:tc>
        <w:tc>
          <w:tcPr>
            <w:tcW w:w="1249" w:type="dxa"/>
            <w:shd w:val="clear" w:color="auto" w:fill="auto"/>
            <w:noWrap w:val="0"/>
            <w:vAlign w:val="top"/>
          </w:tcPr>
          <w:p w14:paraId="1DF5A7E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</w:tr>
      <w:tr w14:paraId="1EBCB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7" w:type="dxa"/>
            <w:gridSpan w:val="2"/>
            <w:shd w:val="clear" w:color="auto" w:fill="auto"/>
            <w:noWrap w:val="0"/>
            <w:vAlign w:val="top"/>
          </w:tcPr>
          <w:p w14:paraId="771039F4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Tỷ lệ %</w:t>
            </w:r>
          </w:p>
        </w:tc>
        <w:tc>
          <w:tcPr>
            <w:tcW w:w="1864" w:type="dxa"/>
            <w:gridSpan w:val="2"/>
            <w:shd w:val="clear" w:color="auto" w:fill="auto"/>
            <w:noWrap w:val="0"/>
            <w:vAlign w:val="top"/>
          </w:tcPr>
          <w:p w14:paraId="67975069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40</w:t>
            </w:r>
          </w:p>
        </w:tc>
        <w:tc>
          <w:tcPr>
            <w:tcW w:w="1866" w:type="dxa"/>
            <w:gridSpan w:val="2"/>
            <w:shd w:val="clear" w:color="auto" w:fill="auto"/>
            <w:noWrap w:val="0"/>
            <w:vAlign w:val="top"/>
          </w:tcPr>
          <w:p w14:paraId="29F0B81B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22</w:t>
            </w:r>
          </w:p>
        </w:tc>
        <w:tc>
          <w:tcPr>
            <w:tcW w:w="1808" w:type="dxa"/>
            <w:gridSpan w:val="2"/>
            <w:shd w:val="clear" w:color="auto" w:fill="auto"/>
            <w:noWrap w:val="0"/>
            <w:vAlign w:val="top"/>
          </w:tcPr>
          <w:p w14:paraId="7DDF6AE1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8</w:t>
            </w:r>
          </w:p>
        </w:tc>
        <w:tc>
          <w:tcPr>
            <w:tcW w:w="2015" w:type="dxa"/>
            <w:gridSpan w:val="2"/>
            <w:shd w:val="clear" w:color="auto" w:fill="auto"/>
            <w:noWrap w:val="0"/>
            <w:vAlign w:val="top"/>
          </w:tcPr>
          <w:p w14:paraId="61067091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1386" w:type="dxa"/>
            <w:shd w:val="clear" w:color="auto" w:fill="auto"/>
            <w:noWrap w:val="0"/>
            <w:vAlign w:val="top"/>
          </w:tcPr>
          <w:p w14:paraId="65741291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36</w:t>
            </w:r>
          </w:p>
        </w:tc>
        <w:tc>
          <w:tcPr>
            <w:tcW w:w="989" w:type="dxa"/>
            <w:shd w:val="clear" w:color="auto" w:fill="auto"/>
            <w:noWrap w:val="0"/>
            <w:vAlign w:val="top"/>
          </w:tcPr>
          <w:p w14:paraId="1F37C6DA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64</w:t>
            </w:r>
          </w:p>
        </w:tc>
        <w:tc>
          <w:tcPr>
            <w:tcW w:w="1249" w:type="dxa"/>
            <w:shd w:val="clear" w:color="auto" w:fill="auto"/>
            <w:noWrap w:val="0"/>
            <w:vAlign w:val="top"/>
          </w:tcPr>
          <w:p w14:paraId="59AA7BF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100%</w:t>
            </w:r>
          </w:p>
        </w:tc>
      </w:tr>
      <w:tr w14:paraId="33C16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7" w:type="dxa"/>
            <w:gridSpan w:val="2"/>
            <w:shd w:val="clear" w:color="auto" w:fill="auto"/>
            <w:noWrap w:val="0"/>
            <w:vAlign w:val="top"/>
          </w:tcPr>
          <w:p w14:paraId="7329CC6B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Tổng số điểm</w:t>
            </w:r>
          </w:p>
        </w:tc>
        <w:tc>
          <w:tcPr>
            <w:tcW w:w="1864" w:type="dxa"/>
            <w:gridSpan w:val="2"/>
            <w:shd w:val="clear" w:color="auto" w:fill="auto"/>
            <w:noWrap w:val="0"/>
            <w:vAlign w:val="top"/>
          </w:tcPr>
          <w:p w14:paraId="71527979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4,0 điểm</w:t>
            </w:r>
          </w:p>
        </w:tc>
        <w:tc>
          <w:tcPr>
            <w:tcW w:w="1866" w:type="dxa"/>
            <w:gridSpan w:val="2"/>
            <w:shd w:val="clear" w:color="auto" w:fill="auto"/>
            <w:noWrap w:val="0"/>
            <w:vAlign w:val="top"/>
          </w:tcPr>
          <w:p w14:paraId="58AEDA6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2,2</w:t>
            </w:r>
            <w:r>
              <w:rPr>
                <w:rFonts w:ascii="Times New Roman" w:hAnsi="Times New Roman"/>
                <w:b/>
                <w:sz w:val="24"/>
              </w:rPr>
              <w:t xml:space="preserve"> điểm</w:t>
            </w:r>
          </w:p>
        </w:tc>
        <w:tc>
          <w:tcPr>
            <w:tcW w:w="1808" w:type="dxa"/>
            <w:gridSpan w:val="2"/>
            <w:shd w:val="clear" w:color="auto" w:fill="auto"/>
            <w:noWrap w:val="0"/>
            <w:vAlign w:val="top"/>
          </w:tcPr>
          <w:p w14:paraId="105AA54E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0,8</w:t>
            </w:r>
            <w:r>
              <w:rPr>
                <w:rFonts w:ascii="Times New Roman" w:hAnsi="Times New Roman"/>
                <w:b/>
                <w:sz w:val="24"/>
              </w:rPr>
              <w:t xml:space="preserve"> điểm</w:t>
            </w:r>
          </w:p>
        </w:tc>
        <w:tc>
          <w:tcPr>
            <w:tcW w:w="2015" w:type="dxa"/>
            <w:gridSpan w:val="2"/>
            <w:shd w:val="clear" w:color="auto" w:fill="auto"/>
            <w:noWrap w:val="0"/>
            <w:vAlign w:val="top"/>
          </w:tcPr>
          <w:p w14:paraId="6CC4EFE5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1,0 điểm</w:t>
            </w:r>
          </w:p>
        </w:tc>
        <w:tc>
          <w:tcPr>
            <w:tcW w:w="2375" w:type="dxa"/>
            <w:gridSpan w:val="2"/>
            <w:shd w:val="clear" w:color="auto" w:fill="auto"/>
            <w:noWrap w:val="0"/>
            <w:vAlign w:val="top"/>
          </w:tcPr>
          <w:p w14:paraId="7C14639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 điểm</w:t>
            </w:r>
          </w:p>
        </w:tc>
        <w:tc>
          <w:tcPr>
            <w:tcW w:w="1249" w:type="dxa"/>
            <w:shd w:val="clear" w:color="auto" w:fill="auto"/>
            <w:noWrap w:val="0"/>
            <w:vAlign w:val="top"/>
          </w:tcPr>
          <w:p w14:paraId="11068155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 điểm</w:t>
            </w:r>
          </w:p>
        </w:tc>
      </w:tr>
    </w:tbl>
    <w:p w14:paraId="035AA7D9"/>
    <w:sectPr>
      <w:pgSz w:w="16838" w:h="11906" w:orient="landscape"/>
      <w:pgMar w:top="560" w:right="578" w:bottom="426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VNI-Times">
    <w:altName w:val="Calibri"/>
    <w:panose1 w:val="00000000000000000000"/>
    <w:charset w:val="00"/>
    <w:family w:val="auto"/>
    <w:pitch w:val="default"/>
    <w:sig w:usb0="00000000" w:usb1="00000000" w:usb2="00000000" w:usb3="00000000" w:csb0="0000001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footnoteLayoutLikeWW8/>
    <w:forgetLastTabAlignment/>
    <w:adjustLineHeightInTable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B42E24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12B42E24"/>
    <w:rsid w:val="2BB14F5B"/>
    <w:rsid w:val="5573785D"/>
    <w:rsid w:val="6A3D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qFormat="1"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qFormat="1"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qFormat="1" w:unhideWhenUsed="0" w:uiPriority="0" w:semiHidden="0" w:name="Table Grid 2"/>
    <w:lsdException w:unhideWhenUsed="0" w:uiPriority="0" w:semiHidden="0" w:name="Table Grid 3"/>
    <w:lsdException w:qFormat="1"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qFormat="1"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qFormat="1"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unhideWhenUsed="0" w:uiPriority="67" w:semiHidden="0" w:name="Medium Grid 1"/>
    <w:lsdException w:qFormat="1"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qFormat="1"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qFormat="1" w:unhideWhenUsed="0" w:uiPriority="64" w:semiHidden="0" w:name="Medium Shading 2 Accent 3"/>
    <w:lsdException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VNI-Times" w:hAnsi="VNI-Times" w:eastAsia="Times New Roman" w:cs="Times New Roman"/>
      <w:sz w:val="26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qFormat/>
    <w:uiPriority w:val="0"/>
    <w:rPr>
      <w:sz w:val="16"/>
      <w:szCs w:val="16"/>
    </w:rPr>
  </w:style>
  <w:style w:type="paragraph" w:styleId="14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qFormat/>
    <w:uiPriority w:val="0"/>
    <w:pPr>
      <w:spacing w:after="120"/>
    </w:pPr>
  </w:style>
  <w:style w:type="paragraph" w:styleId="16">
    <w:name w:val="Body Text 2"/>
    <w:basedOn w:val="1"/>
    <w:qFormat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qFormat/>
    <w:uiPriority w:val="0"/>
    <w:pPr>
      <w:ind w:firstLine="420" w:firstLineChars="100"/>
    </w:pPr>
  </w:style>
  <w:style w:type="paragraph" w:styleId="19">
    <w:name w:val="Body Text Indent"/>
    <w:basedOn w:val="1"/>
    <w:qFormat/>
    <w:uiPriority w:val="0"/>
    <w:pPr>
      <w:spacing w:after="120"/>
      <w:ind w:left="420" w:leftChars="200"/>
    </w:pPr>
  </w:style>
  <w:style w:type="paragraph" w:styleId="20">
    <w:name w:val="Body Text First Indent 2"/>
    <w:basedOn w:val="19"/>
    <w:qFormat/>
    <w:uiPriority w:val="0"/>
    <w:pPr>
      <w:ind w:firstLine="420" w:firstLineChars="200"/>
    </w:pPr>
  </w:style>
  <w:style w:type="paragraph" w:styleId="21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qFormat/>
    <w:uiPriority w:val="0"/>
    <w:pPr>
      <w:ind w:left="100" w:leftChars="2100"/>
    </w:pPr>
  </w:style>
  <w:style w:type="character" w:styleId="25">
    <w:name w:val="annotation reference"/>
    <w:basedOn w:val="11"/>
    <w:qFormat/>
    <w:uiPriority w:val="0"/>
    <w:rPr>
      <w:sz w:val="21"/>
      <w:szCs w:val="21"/>
    </w:rPr>
  </w:style>
  <w:style w:type="paragraph" w:styleId="26">
    <w:name w:val="annotation text"/>
    <w:basedOn w:val="1"/>
    <w:qFormat/>
    <w:uiPriority w:val="0"/>
    <w:pPr>
      <w:jc w:val="left"/>
    </w:pPr>
  </w:style>
  <w:style w:type="paragraph" w:styleId="27">
    <w:name w:val="annotation subject"/>
    <w:basedOn w:val="26"/>
    <w:next w:val="26"/>
    <w:qFormat/>
    <w:uiPriority w:val="0"/>
    <w:rPr>
      <w:b/>
      <w:bCs/>
    </w:rPr>
  </w:style>
  <w:style w:type="paragraph" w:styleId="28">
    <w:name w:val="Date"/>
    <w:basedOn w:val="1"/>
    <w:next w:val="1"/>
    <w:qFormat/>
    <w:uiPriority w:val="0"/>
    <w:pPr>
      <w:ind w:left="100" w:leftChars="2500"/>
    </w:pPr>
  </w:style>
  <w:style w:type="paragraph" w:styleId="29">
    <w:name w:val="Document Map"/>
    <w:basedOn w:val="1"/>
    <w:qFormat/>
    <w:uiPriority w:val="0"/>
    <w:pPr>
      <w:shd w:val="clear" w:color="auto" w:fill="000080"/>
    </w:pPr>
  </w:style>
  <w:style w:type="paragraph" w:styleId="30">
    <w:name w:val="E-mail Signature"/>
    <w:basedOn w:val="1"/>
    <w:qFormat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qFormat/>
    <w:uiPriority w:val="0"/>
    <w:pPr>
      <w:snapToGrid w:val="0"/>
      <w:jc w:val="left"/>
    </w:pPr>
  </w:style>
  <w:style w:type="paragraph" w:styleId="34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qFormat/>
    <w:uiPriority w:val="0"/>
    <w:rPr>
      <w:color w:val="800080"/>
      <w:u w:val="single"/>
    </w:rPr>
  </w:style>
  <w:style w:type="paragraph" w:styleId="3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qFormat/>
    <w:uiPriority w:val="0"/>
    <w:rPr>
      <w:vertAlign w:val="superscript"/>
    </w:rPr>
  </w:style>
  <w:style w:type="paragraph" w:styleId="3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qFormat/>
    <w:uiPriority w:val="0"/>
  </w:style>
  <w:style w:type="paragraph" w:styleId="42">
    <w:name w:val="HTML Address"/>
    <w:basedOn w:val="1"/>
    <w:qFormat/>
    <w:uiPriority w:val="0"/>
    <w:rPr>
      <w:i/>
      <w:iCs/>
    </w:rPr>
  </w:style>
  <w:style w:type="character" w:styleId="43">
    <w:name w:val="HTML Cite"/>
    <w:basedOn w:val="11"/>
    <w:qFormat/>
    <w:uiPriority w:val="0"/>
    <w:rPr>
      <w:i/>
      <w:iCs/>
    </w:rPr>
  </w:style>
  <w:style w:type="character" w:styleId="44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qFormat/>
    <w:uiPriority w:val="0"/>
    <w:rPr>
      <w:i/>
      <w:iCs/>
    </w:rPr>
  </w:style>
  <w:style w:type="character" w:styleId="46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character" w:styleId="48">
    <w:name w:val="HTML Sample"/>
    <w:basedOn w:val="11"/>
    <w:qFormat/>
    <w:uiPriority w:val="0"/>
    <w:rPr>
      <w:rFonts w:ascii="Courier New" w:hAnsi="Courier New" w:cs="Courier New"/>
    </w:rPr>
  </w:style>
  <w:style w:type="character" w:styleId="49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qFormat/>
    <w:uiPriority w:val="0"/>
    <w:rPr>
      <w:i/>
      <w:iCs/>
    </w:rPr>
  </w:style>
  <w:style w:type="character" w:styleId="51">
    <w:name w:val="Hyperlink"/>
    <w:basedOn w:val="11"/>
    <w:qFormat/>
    <w:uiPriority w:val="0"/>
    <w:rPr>
      <w:color w:val="0000FF"/>
      <w:u w:val="single"/>
    </w:rPr>
  </w:style>
  <w:style w:type="paragraph" w:styleId="52">
    <w:name w:val="index 1"/>
    <w:basedOn w:val="1"/>
    <w:next w:val="1"/>
    <w:qFormat/>
    <w:uiPriority w:val="0"/>
  </w:style>
  <w:style w:type="paragraph" w:styleId="53">
    <w:name w:val="index 2"/>
    <w:basedOn w:val="1"/>
    <w:next w:val="1"/>
    <w:qFormat/>
    <w:uiPriority w:val="0"/>
    <w:pPr>
      <w:ind w:left="200" w:leftChars="200"/>
    </w:pPr>
  </w:style>
  <w:style w:type="paragraph" w:styleId="54">
    <w:name w:val="index 3"/>
    <w:basedOn w:val="1"/>
    <w:next w:val="1"/>
    <w:qFormat/>
    <w:uiPriority w:val="0"/>
    <w:pPr>
      <w:ind w:left="400" w:leftChars="400"/>
    </w:pPr>
  </w:style>
  <w:style w:type="paragraph" w:styleId="55">
    <w:name w:val="index 4"/>
    <w:basedOn w:val="1"/>
    <w:next w:val="1"/>
    <w:qFormat/>
    <w:uiPriority w:val="0"/>
    <w:pPr>
      <w:ind w:left="600" w:leftChars="600"/>
    </w:pPr>
  </w:style>
  <w:style w:type="paragraph" w:styleId="56">
    <w:name w:val="index 5"/>
    <w:basedOn w:val="1"/>
    <w:next w:val="1"/>
    <w:qFormat/>
    <w:uiPriority w:val="0"/>
    <w:pPr>
      <w:ind w:left="800" w:leftChars="800"/>
    </w:pPr>
  </w:style>
  <w:style w:type="paragraph" w:styleId="57">
    <w:name w:val="index 6"/>
    <w:basedOn w:val="1"/>
    <w:next w:val="1"/>
    <w:qFormat/>
    <w:uiPriority w:val="0"/>
    <w:pPr>
      <w:ind w:left="1000" w:leftChars="1000"/>
    </w:pPr>
  </w:style>
  <w:style w:type="paragraph" w:styleId="58">
    <w:name w:val="index 7"/>
    <w:basedOn w:val="1"/>
    <w:next w:val="1"/>
    <w:qFormat/>
    <w:uiPriority w:val="0"/>
    <w:pPr>
      <w:ind w:left="1200" w:leftChars="1200"/>
    </w:pPr>
  </w:style>
  <w:style w:type="paragraph" w:styleId="59">
    <w:name w:val="index 8"/>
    <w:basedOn w:val="1"/>
    <w:next w:val="1"/>
    <w:qFormat/>
    <w:uiPriority w:val="0"/>
    <w:pPr>
      <w:ind w:left="1400" w:leftChars="1400"/>
    </w:pPr>
  </w:style>
  <w:style w:type="paragraph" w:styleId="60">
    <w:name w:val="index 9"/>
    <w:basedOn w:val="1"/>
    <w:next w:val="1"/>
    <w:qFormat/>
    <w:uiPriority w:val="0"/>
    <w:pPr>
      <w:ind w:left="1600" w:leftChars="1600"/>
    </w:pPr>
  </w:style>
  <w:style w:type="paragraph" w:styleId="61">
    <w:name w:val="index heading"/>
    <w:basedOn w:val="1"/>
    <w:next w:val="52"/>
    <w:qFormat/>
    <w:uiPriority w:val="0"/>
    <w:rPr>
      <w:rFonts w:ascii="Arial" w:hAnsi="Arial" w:cs="Arial"/>
      <w:b/>
      <w:bCs/>
    </w:rPr>
  </w:style>
  <w:style w:type="character" w:styleId="62">
    <w:name w:val="line number"/>
    <w:basedOn w:val="11"/>
    <w:qFormat/>
    <w:uiPriority w:val="0"/>
  </w:style>
  <w:style w:type="paragraph" w:styleId="63">
    <w:name w:val="List"/>
    <w:basedOn w:val="1"/>
    <w:qFormat/>
    <w:uiPriority w:val="0"/>
    <w:pPr>
      <w:ind w:left="200" w:hanging="200" w:hangingChars="200"/>
    </w:pPr>
  </w:style>
  <w:style w:type="paragraph" w:styleId="64">
    <w:name w:val="List 2"/>
    <w:basedOn w:val="1"/>
    <w:qFormat/>
    <w:uiPriority w:val="0"/>
    <w:pPr>
      <w:ind w:left="100" w:leftChars="200" w:hanging="200" w:hangingChars="200"/>
    </w:pPr>
  </w:style>
  <w:style w:type="paragraph" w:styleId="65">
    <w:name w:val="List 3"/>
    <w:basedOn w:val="1"/>
    <w:qFormat/>
    <w:uiPriority w:val="0"/>
    <w:pPr>
      <w:ind w:left="100" w:leftChars="400" w:hanging="200" w:hangingChars="200"/>
    </w:pPr>
  </w:style>
  <w:style w:type="paragraph" w:styleId="66">
    <w:name w:val="List 4"/>
    <w:basedOn w:val="1"/>
    <w:qFormat/>
    <w:uiPriority w:val="0"/>
    <w:pPr>
      <w:ind w:left="100" w:leftChars="600" w:hanging="200" w:hangingChars="200"/>
    </w:pPr>
  </w:style>
  <w:style w:type="paragraph" w:styleId="67">
    <w:name w:val="List 5"/>
    <w:basedOn w:val="1"/>
    <w:qFormat/>
    <w:uiPriority w:val="0"/>
    <w:pPr>
      <w:ind w:left="100" w:leftChars="800" w:hanging="200" w:hangingChars="200"/>
    </w:pPr>
  </w:style>
  <w:style w:type="paragraph" w:styleId="68">
    <w:name w:val="List Bullet"/>
    <w:basedOn w:val="1"/>
    <w:uiPriority w:val="0"/>
    <w:pPr>
      <w:numPr>
        <w:ilvl w:val="0"/>
        <w:numId w:val="1"/>
      </w:numPr>
    </w:pPr>
  </w:style>
  <w:style w:type="paragraph" w:styleId="69">
    <w:name w:val="List Bullet 2"/>
    <w:basedOn w:val="1"/>
    <w:uiPriority w:val="0"/>
    <w:pPr>
      <w:numPr>
        <w:ilvl w:val="0"/>
        <w:numId w:val="2"/>
      </w:numPr>
    </w:pPr>
  </w:style>
  <w:style w:type="paragraph" w:styleId="70">
    <w:name w:val="List Bullet 3"/>
    <w:basedOn w:val="1"/>
    <w:qFormat/>
    <w:uiPriority w:val="0"/>
    <w:pPr>
      <w:numPr>
        <w:ilvl w:val="0"/>
        <w:numId w:val="3"/>
      </w:numPr>
    </w:pPr>
  </w:style>
  <w:style w:type="paragraph" w:styleId="71">
    <w:name w:val="List Bullet 4"/>
    <w:basedOn w:val="1"/>
    <w:uiPriority w:val="0"/>
    <w:pPr>
      <w:numPr>
        <w:ilvl w:val="0"/>
        <w:numId w:val="4"/>
      </w:numPr>
    </w:pPr>
  </w:style>
  <w:style w:type="paragraph" w:styleId="72">
    <w:name w:val="List Bullet 5"/>
    <w:basedOn w:val="1"/>
    <w:uiPriority w:val="0"/>
    <w:pPr>
      <w:numPr>
        <w:ilvl w:val="0"/>
        <w:numId w:val="5"/>
      </w:numPr>
    </w:pPr>
  </w:style>
  <w:style w:type="paragraph" w:styleId="73">
    <w:name w:val="List Continue"/>
    <w:basedOn w:val="1"/>
    <w:uiPriority w:val="0"/>
    <w:pPr>
      <w:spacing w:after="120"/>
      <w:ind w:left="420" w:leftChars="200"/>
    </w:pPr>
  </w:style>
  <w:style w:type="paragraph" w:styleId="74">
    <w:name w:val="List Continue 2"/>
    <w:basedOn w:val="1"/>
    <w:uiPriority w:val="0"/>
    <w:pPr>
      <w:spacing w:after="120"/>
      <w:ind w:left="840" w:leftChars="400"/>
    </w:pPr>
  </w:style>
  <w:style w:type="paragraph" w:styleId="75">
    <w:name w:val="List Continue 3"/>
    <w:basedOn w:val="1"/>
    <w:uiPriority w:val="0"/>
    <w:pPr>
      <w:spacing w:after="120"/>
      <w:ind w:left="1260" w:leftChars="600"/>
    </w:pPr>
  </w:style>
  <w:style w:type="paragraph" w:styleId="76">
    <w:name w:val="List Continue 4"/>
    <w:basedOn w:val="1"/>
    <w:uiPriority w:val="0"/>
    <w:pPr>
      <w:spacing w:after="120"/>
      <w:ind w:left="1680" w:leftChars="800"/>
    </w:pPr>
  </w:style>
  <w:style w:type="paragraph" w:styleId="77">
    <w:name w:val="List Continue 5"/>
    <w:basedOn w:val="1"/>
    <w:uiPriority w:val="0"/>
    <w:pPr>
      <w:spacing w:after="120"/>
      <w:ind w:left="2100" w:leftChars="1000"/>
    </w:pPr>
  </w:style>
  <w:style w:type="paragraph" w:styleId="78">
    <w:name w:val="List Number"/>
    <w:basedOn w:val="1"/>
    <w:uiPriority w:val="0"/>
    <w:pPr>
      <w:numPr>
        <w:ilvl w:val="0"/>
        <w:numId w:val="6"/>
      </w:numPr>
    </w:pPr>
  </w:style>
  <w:style w:type="paragraph" w:styleId="79">
    <w:name w:val="List Number 2"/>
    <w:basedOn w:val="1"/>
    <w:uiPriority w:val="0"/>
    <w:pPr>
      <w:numPr>
        <w:ilvl w:val="0"/>
        <w:numId w:val="7"/>
      </w:numPr>
    </w:pPr>
  </w:style>
  <w:style w:type="paragraph" w:styleId="80">
    <w:name w:val="List Number 3"/>
    <w:basedOn w:val="1"/>
    <w:uiPriority w:val="0"/>
    <w:pPr>
      <w:numPr>
        <w:ilvl w:val="0"/>
        <w:numId w:val="8"/>
      </w:numPr>
    </w:pPr>
  </w:style>
  <w:style w:type="paragraph" w:styleId="81">
    <w:name w:val="List Number 4"/>
    <w:basedOn w:val="1"/>
    <w:qFormat/>
    <w:uiPriority w:val="0"/>
    <w:pPr>
      <w:numPr>
        <w:ilvl w:val="0"/>
        <w:numId w:val="9"/>
      </w:numPr>
    </w:pPr>
  </w:style>
  <w:style w:type="paragraph" w:styleId="82">
    <w:name w:val="List Number 5"/>
    <w:basedOn w:val="1"/>
    <w:uiPriority w:val="0"/>
    <w:pPr>
      <w:numPr>
        <w:ilvl w:val="0"/>
        <w:numId w:val="10"/>
      </w:numPr>
    </w:pPr>
  </w:style>
  <w:style w:type="paragraph" w:styleId="83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uiPriority w:val="0"/>
    <w:rPr>
      <w:sz w:val="24"/>
      <w:szCs w:val="24"/>
    </w:rPr>
  </w:style>
  <w:style w:type="paragraph" w:styleId="86">
    <w:name w:val="Normal Indent"/>
    <w:basedOn w:val="1"/>
    <w:qFormat/>
    <w:uiPriority w:val="0"/>
    <w:pPr>
      <w:ind w:firstLine="420" w:firstLineChars="200"/>
    </w:pPr>
  </w:style>
  <w:style w:type="paragraph" w:styleId="87">
    <w:name w:val="Note Heading"/>
    <w:basedOn w:val="1"/>
    <w:next w:val="1"/>
    <w:uiPriority w:val="0"/>
    <w:pPr>
      <w:jc w:val="center"/>
    </w:pPr>
  </w:style>
  <w:style w:type="character" w:styleId="88">
    <w:name w:val="page number"/>
    <w:basedOn w:val="11"/>
    <w:uiPriority w:val="0"/>
  </w:style>
  <w:style w:type="paragraph" w:styleId="89">
    <w:name w:val="Plain Text"/>
    <w:basedOn w:val="1"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uiPriority w:val="0"/>
  </w:style>
  <w:style w:type="paragraph" w:styleId="91">
    <w:name w:val="Signature"/>
    <w:basedOn w:val="1"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uiPriority w:val="0"/>
    <w:pPr>
      <w:ind w:left="420" w:leftChars="200"/>
    </w:pPr>
  </w:style>
  <w:style w:type="paragraph" w:styleId="129">
    <w:name w:val="table of figures"/>
    <w:basedOn w:val="1"/>
    <w:next w:val="1"/>
    <w:qFormat/>
    <w:uiPriority w:val="0"/>
    <w:pPr>
      <w:ind w:leftChars="200" w:hanging="200" w:hangingChars="200"/>
    </w:pPr>
  </w:style>
  <w:style w:type="table" w:styleId="130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uiPriority w:val="0"/>
  </w:style>
  <w:style w:type="paragraph" w:styleId="143">
    <w:name w:val="toc 2"/>
    <w:basedOn w:val="1"/>
    <w:next w:val="1"/>
    <w:uiPriority w:val="0"/>
    <w:pPr>
      <w:ind w:left="420" w:leftChars="200"/>
    </w:pPr>
  </w:style>
  <w:style w:type="paragraph" w:styleId="144">
    <w:name w:val="toc 3"/>
    <w:basedOn w:val="1"/>
    <w:next w:val="1"/>
    <w:qFormat/>
    <w:uiPriority w:val="0"/>
    <w:pPr>
      <w:ind w:left="840" w:leftChars="400"/>
    </w:pPr>
  </w:style>
  <w:style w:type="paragraph" w:styleId="145">
    <w:name w:val="toc 4"/>
    <w:basedOn w:val="1"/>
    <w:next w:val="1"/>
    <w:qFormat/>
    <w:uiPriority w:val="0"/>
    <w:pPr>
      <w:ind w:left="1260" w:leftChars="600"/>
    </w:pPr>
  </w:style>
  <w:style w:type="paragraph" w:styleId="146">
    <w:name w:val="toc 5"/>
    <w:basedOn w:val="1"/>
    <w:next w:val="1"/>
    <w:qFormat/>
    <w:uiPriority w:val="0"/>
    <w:pPr>
      <w:ind w:left="1680" w:leftChars="800"/>
    </w:pPr>
  </w:style>
  <w:style w:type="paragraph" w:styleId="147">
    <w:name w:val="toc 6"/>
    <w:basedOn w:val="1"/>
    <w:next w:val="1"/>
    <w:qFormat/>
    <w:uiPriority w:val="0"/>
    <w:pPr>
      <w:ind w:left="2100" w:leftChars="1000"/>
    </w:pPr>
  </w:style>
  <w:style w:type="paragraph" w:styleId="148">
    <w:name w:val="toc 7"/>
    <w:basedOn w:val="1"/>
    <w:next w:val="1"/>
    <w:qFormat/>
    <w:uiPriority w:val="0"/>
    <w:pPr>
      <w:ind w:left="2520" w:leftChars="1200"/>
    </w:pPr>
  </w:style>
  <w:style w:type="paragraph" w:styleId="149">
    <w:name w:val="toc 8"/>
    <w:basedOn w:val="1"/>
    <w:next w:val="1"/>
    <w:qFormat/>
    <w:uiPriority w:val="0"/>
    <w:pPr>
      <w:ind w:left="2940" w:leftChars="1400"/>
    </w:pPr>
  </w:style>
  <w:style w:type="paragraph" w:styleId="150">
    <w:name w:val="toc 9"/>
    <w:basedOn w:val="1"/>
    <w:next w:val="1"/>
    <w:qFormat/>
    <w:uiPriority w:val="0"/>
    <w:pPr>
      <w:ind w:left="3360" w:leftChars="1600"/>
    </w:pPr>
  </w:style>
  <w:style w:type="table" w:styleId="151">
    <w:name w:val="Light Shading"/>
    <w:basedOn w:val="12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qFormat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qFormat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qFormat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qFormat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qFormat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qFormat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qFormat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qFormat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qFormat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qFormat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qFormat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qFormat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qFormat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qFormat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qFormat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qFormat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qFormat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qFormat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qFormat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qFormat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qFormat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qFormat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qFormat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244</Words>
  <Characters>726</Characters>
  <Lines>0</Lines>
  <Paragraphs>0</Paragraphs>
  <TotalTime>0</TotalTime>
  <ScaleCrop>false</ScaleCrop>
  <LinksUpToDate>false</LinksUpToDate>
  <CharactersWithSpaces>858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2026-03-24T03:32:00Z</dcterms:created>
  <dc:creator>PC</dc:creator>
  <cp:lastModifiedBy>Thụy Hiền Phan</cp:lastModifiedBy>
  <dcterms:modified xsi:type="dcterms:W3CDTF">2026-03-24T04:02:15Z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1033-12.1.0.25242</vt:lpwstr>
  </property>
  <property fmtid="{D5CDD505-2E9C-101B-9397-08002B2CF9AE}" pid="3" name="ICV">
    <vt:lpwstr>E03426C9EF3745C391BF71C0DA221951_11</vt:lpwstr>
  </property>
  <property fmtid="{D5CDD505-2E9C-101B-9397-08002B2CF9AE}" pid="4" name="KSOTemplateDocerSaveRecord">
    <vt:lpwstr>eyJoZGlkIjoiYmJlOTA3OGZiZmMwMDExNzM3MmI5YjU5MTQ5NGRhZTYiLCJ1c2VySWQiOiIxMzkyMDg1MjcxMDM0In0=</vt:lpwstr>
  </property>
</Properties>
</file>